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2F7AD1" w:rsidTr="002575F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7AD1" w:rsidRDefault="002F7AD1" w:rsidP="002575FD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7AD1" w:rsidRPr="002F7AD1" w:rsidRDefault="002F7AD1" w:rsidP="002575FD">
            <w:pPr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F7AD1" w:rsidRPr="009F5BA3" w:rsidRDefault="002F7AD1" w:rsidP="002575FD"/>
        </w:tc>
      </w:tr>
    </w:tbl>
    <w:p w:rsidR="002F7AD1" w:rsidRDefault="002F7AD1" w:rsidP="002F7AD1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2F7AD1" w:rsidRDefault="002F7AD1" w:rsidP="002F7AD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Должностной регламент</w:t>
      </w:r>
      <w:r w:rsidRPr="00111813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главного</w:t>
      </w:r>
      <w:r>
        <w:rPr>
          <w:rFonts w:ascii="Times New Roman" w:hAnsi="Times New Roman" w:cs="Times New Roman"/>
          <w:color w:val="auto"/>
        </w:rPr>
        <w:t xml:space="preserve"> специалиста-эксперта </w:t>
      </w:r>
    </w:p>
    <w:p w:rsidR="002F7AD1" w:rsidRPr="00111813" w:rsidRDefault="002F7AD1" w:rsidP="002F7AD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отдела работы с  налогоплательщиками  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2F7AD1" w:rsidRPr="0068019E" w:rsidRDefault="002F7AD1" w:rsidP="002F7AD1">
      <w:pPr>
        <w:rPr>
          <w:b/>
          <w:color w:val="FF0000"/>
          <w:sz w:val="28"/>
          <w:szCs w:val="28"/>
        </w:rPr>
      </w:pPr>
      <w:r>
        <w:t xml:space="preserve">                                               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I. Общие положения</w:t>
      </w:r>
    </w:p>
    <w:p w:rsidR="002F7AD1" w:rsidRDefault="002F7AD1" w:rsidP="002F7AD1">
      <w:pPr>
        <w:ind w:firstLine="720"/>
        <w:jc w:val="both"/>
      </w:pPr>
    </w:p>
    <w:p w:rsidR="002F7AD1" w:rsidRPr="00CC22F3" w:rsidRDefault="002F7AD1" w:rsidP="002F7AD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2F7AD1" w:rsidRPr="00CC22F3" w:rsidRDefault="002F7AD1" w:rsidP="002F7AD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086</w:t>
      </w:r>
    </w:p>
    <w:p w:rsidR="002F7AD1" w:rsidRPr="00CC22F3" w:rsidRDefault="002F7AD1" w:rsidP="002F7AD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</w:t>
      </w:r>
      <w:r>
        <w:rPr>
          <w:sz w:val="28"/>
          <w:szCs w:val="28"/>
        </w:rPr>
        <w:t>специалиста-эксперта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2F7AD1" w:rsidRPr="00F77D56" w:rsidRDefault="002F7AD1" w:rsidP="002F7AD1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F7AD1" w:rsidRPr="0068019E" w:rsidRDefault="002F7AD1" w:rsidP="002F7AD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2F7AD1" w:rsidRDefault="002F7AD1" w:rsidP="002F7AD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отдела.</w:t>
      </w:r>
    </w:p>
    <w:p w:rsidR="002F7AD1" w:rsidRPr="00CC22F3" w:rsidRDefault="002F7AD1" w:rsidP="002F7AD1">
      <w:pPr>
        <w:ind w:firstLine="720"/>
        <w:jc w:val="both"/>
        <w:rPr>
          <w:sz w:val="28"/>
          <w:szCs w:val="28"/>
        </w:rPr>
      </w:pPr>
    </w:p>
    <w:p w:rsidR="002F7AD1" w:rsidRPr="00111813" w:rsidRDefault="002F7AD1" w:rsidP="002F7AD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2F7AD1" w:rsidRPr="00111813" w:rsidRDefault="002F7AD1" w:rsidP="002F7AD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2F7AD1" w:rsidRDefault="002F7AD1" w:rsidP="002F7AD1">
      <w:pPr>
        <w:ind w:firstLine="720"/>
        <w:jc w:val="both"/>
      </w:pPr>
    </w:p>
    <w:p w:rsidR="002F7AD1" w:rsidRPr="00D67B01" w:rsidRDefault="002F7AD1" w:rsidP="002F7AD1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2F7AD1" w:rsidRDefault="002F7AD1" w:rsidP="002F7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2F7AD1" w:rsidRDefault="002F7AD1" w:rsidP="002F7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2F7AD1" w:rsidRPr="009D1348" w:rsidRDefault="002F7AD1" w:rsidP="002F7A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2F7AD1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2F7AD1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 xml:space="preserve">            </w:t>
      </w:r>
      <w:r w:rsidRPr="00AE0D00">
        <w:rPr>
          <w:sz w:val="28"/>
          <w:szCs w:val="28"/>
        </w:rPr>
        <w:t>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556B4C">
          <w:rPr>
            <w:color w:val="0000FF"/>
            <w:sz w:val="28"/>
            <w:szCs w:val="28"/>
          </w:rPr>
          <w:t>приказ</w:t>
        </w:r>
      </w:hyperlink>
      <w:r w:rsidRPr="00556B4C">
        <w:rPr>
          <w:sz w:val="28"/>
          <w:szCs w:val="28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>
        <w:rPr>
          <w:sz w:val="28"/>
          <w:szCs w:val="28"/>
        </w:rPr>
        <w:t xml:space="preserve">, </w:t>
      </w:r>
      <w:hyperlink r:id="rId15" w:history="1">
        <w:r w:rsidRPr="00556B4C">
          <w:rPr>
            <w:color w:val="0000FF"/>
            <w:sz w:val="28"/>
            <w:szCs w:val="28"/>
          </w:rPr>
          <w:t>приказ</w:t>
        </w:r>
        <w:proofErr w:type="gramEnd"/>
      </w:hyperlink>
      <w:r w:rsidRPr="00556B4C">
        <w:rPr>
          <w:sz w:val="28"/>
          <w:szCs w:val="28"/>
        </w:rPr>
        <w:t xml:space="preserve"> Минфина России от </w:t>
      </w:r>
      <w:r>
        <w:rPr>
          <w:sz w:val="28"/>
          <w:szCs w:val="28"/>
        </w:rPr>
        <w:t xml:space="preserve">     </w:t>
      </w:r>
      <w:r w:rsidRPr="00556B4C">
        <w:rPr>
          <w:sz w:val="28"/>
          <w:szCs w:val="28"/>
        </w:rPr>
        <w:t>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</w:t>
      </w:r>
      <w:r>
        <w:rPr>
          <w:sz w:val="28"/>
          <w:szCs w:val="28"/>
        </w:rPr>
        <w:t xml:space="preserve">, </w:t>
      </w:r>
    </w:p>
    <w:p w:rsidR="002F7AD1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F7AD1" w:rsidRPr="00556B4C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56B4C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>
        <w:rPr>
          <w:sz w:val="28"/>
          <w:szCs w:val="28"/>
        </w:rPr>
        <w:t xml:space="preserve">мирование и хранение документов, </w:t>
      </w:r>
      <w:r w:rsidRPr="00556B4C">
        <w:rPr>
          <w:sz w:val="28"/>
          <w:szCs w:val="28"/>
        </w:rPr>
        <w:t>порядок постановки на учет, внесения изменений в учетные данные и снятия с уче</w:t>
      </w:r>
      <w:r>
        <w:rPr>
          <w:sz w:val="28"/>
          <w:szCs w:val="28"/>
        </w:rPr>
        <w:t xml:space="preserve">та физических лиц и организаций, </w:t>
      </w:r>
      <w:r w:rsidRPr="00556B4C">
        <w:rPr>
          <w:sz w:val="28"/>
          <w:szCs w:val="28"/>
        </w:rPr>
        <w:t>основные направления организации работы с налогоплательщиками.</w:t>
      </w:r>
    </w:p>
    <w:p w:rsidR="002F7AD1" w:rsidRPr="009D1348" w:rsidRDefault="002F7AD1" w:rsidP="002F7AD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2F7AD1" w:rsidRPr="009D1348" w:rsidRDefault="002F7AD1" w:rsidP="002F7AD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2F7AD1" w:rsidRPr="00B64898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B64898">
        <w:rPr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предпринимате</w:t>
      </w:r>
      <w:r>
        <w:rPr>
          <w:sz w:val="28"/>
          <w:szCs w:val="28"/>
        </w:rPr>
        <w:t xml:space="preserve">лей и фермерских хозяйств (КФК), </w:t>
      </w:r>
      <w:r w:rsidRPr="00B64898">
        <w:rPr>
          <w:sz w:val="28"/>
          <w:szCs w:val="28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B64898">
        <w:rPr>
          <w:sz w:val="28"/>
          <w:szCs w:val="28"/>
        </w:rPr>
        <w:t>предоставле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содержащихся в них сведений, </w:t>
      </w:r>
      <w:r w:rsidRPr="00B64898">
        <w:rPr>
          <w:sz w:val="28"/>
          <w:szCs w:val="28"/>
        </w:rPr>
        <w:t xml:space="preserve">учет сведений о банковских счетах и по контролю за соблюдением обязанности </w:t>
      </w:r>
      <w:r w:rsidRPr="00B64898">
        <w:rPr>
          <w:sz w:val="28"/>
          <w:szCs w:val="28"/>
        </w:rPr>
        <w:lastRenderedPageBreak/>
        <w:t xml:space="preserve">по предоставлению сведений о банковских счетах, а также сведений, содержащихся в ЕГРЮЛ, ЕГРИП, ЕГРН, </w:t>
      </w:r>
      <w:proofErr w:type="gramStart"/>
      <w:r w:rsidRPr="00B64898">
        <w:rPr>
          <w:sz w:val="28"/>
          <w:szCs w:val="28"/>
        </w:rPr>
        <w:t>реестре</w:t>
      </w:r>
      <w:proofErr w:type="gramEnd"/>
      <w:r w:rsidRPr="00B64898">
        <w:rPr>
          <w:sz w:val="28"/>
          <w:szCs w:val="28"/>
        </w:rPr>
        <w:t xml:space="preserve"> дисквалифицированных лиц.</w:t>
      </w:r>
    </w:p>
    <w:p w:rsidR="002F7AD1" w:rsidRPr="00EF6CD6" w:rsidRDefault="002F7AD1" w:rsidP="002F7AD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2F7AD1" w:rsidRPr="00E7153E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E7153E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2F7AD1" w:rsidRDefault="002F7AD1" w:rsidP="002F7AD1">
      <w:pPr>
        <w:ind w:firstLine="720"/>
        <w:jc w:val="both"/>
      </w:pPr>
    </w:p>
    <w:p w:rsidR="002F7AD1" w:rsidRPr="00A142C5" w:rsidRDefault="002F7AD1" w:rsidP="002F7AD1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7" w:history="1">
        <w:r w:rsidRPr="00111813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8" w:history="1">
        <w:r w:rsidRPr="00111813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9" w:history="1">
        <w:r w:rsidRPr="00111813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</w:t>
      </w:r>
      <w:r>
        <w:rPr>
          <w:sz w:val="28"/>
          <w:szCs w:val="28"/>
        </w:rPr>
        <w:t>России № 9 по Санкт-Петербургу главный</w:t>
      </w:r>
      <w:r>
        <w:rPr>
          <w:sz w:val="28"/>
          <w:szCs w:val="28"/>
        </w:rPr>
        <w:t xml:space="preserve"> специалист-эксперт</w:t>
      </w:r>
      <w:r w:rsidRPr="00857349">
        <w:rPr>
          <w:sz w:val="28"/>
          <w:szCs w:val="28"/>
        </w:rPr>
        <w:t xml:space="preserve"> обязан: </w:t>
      </w:r>
    </w:p>
    <w:p w:rsidR="002F7AD1" w:rsidRDefault="002F7AD1" w:rsidP="002F7A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F7AD1" w:rsidRDefault="002F7AD1" w:rsidP="002F7A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F7AD1" w:rsidRDefault="002F7AD1" w:rsidP="002F7AD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2F7AD1" w:rsidRDefault="002F7AD1" w:rsidP="002F7AD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F7AD1" w:rsidRDefault="002F7AD1" w:rsidP="002F7A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2F7AD1" w:rsidRDefault="002F7AD1" w:rsidP="002F7AD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F7AD1" w:rsidRDefault="002F7AD1" w:rsidP="002F7AD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F7AD1" w:rsidRPr="00507630" w:rsidRDefault="002F7AD1" w:rsidP="0050763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7630">
        <w:rPr>
          <w:sz w:val="28"/>
          <w:szCs w:val="28"/>
        </w:rPr>
        <w:t>рием налоговых деклараций и иных документов,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печатей, актуальность бланков)</w:t>
      </w:r>
      <w:r>
        <w:rPr>
          <w:sz w:val="28"/>
          <w:szCs w:val="28"/>
        </w:rPr>
        <w:t>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сортировать принимаемые документы, формировать пачки (их регистрация) и оперативно передавать</w:t>
      </w:r>
      <w:r w:rsidRPr="00507630">
        <w:rPr>
          <w:sz w:val="28"/>
          <w:szCs w:val="28"/>
        </w:rPr>
        <w:t xml:space="preserve"> их </w:t>
      </w:r>
      <w:r>
        <w:rPr>
          <w:sz w:val="28"/>
          <w:szCs w:val="28"/>
        </w:rPr>
        <w:t>в соответствующие подразделения;</w:t>
      </w:r>
    </w:p>
    <w:p w:rsidR="00507630" w:rsidRDefault="00507630" w:rsidP="00507630">
      <w:pPr>
        <w:shd w:val="clear" w:color="auto" w:fill="FFFFFF"/>
        <w:ind w:firstLine="360"/>
        <w:jc w:val="both"/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прием сведений о доходах физических лиц по налогу на доходы физических лиц от н</w:t>
      </w:r>
      <w:r>
        <w:rPr>
          <w:sz w:val="28"/>
          <w:szCs w:val="28"/>
        </w:rPr>
        <w:t>алоговых агентов и их обработка;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</w:t>
      </w:r>
      <w:r>
        <w:rPr>
          <w:sz w:val="28"/>
          <w:szCs w:val="28"/>
        </w:rPr>
        <w:t>роводить регистрацию</w:t>
      </w:r>
      <w:r w:rsidRPr="00507630">
        <w:rPr>
          <w:sz w:val="28"/>
          <w:szCs w:val="28"/>
        </w:rPr>
        <w:t xml:space="preserve"> заявлений по косвенным налогам Таможенного союза</w:t>
      </w:r>
      <w:r>
        <w:rPr>
          <w:sz w:val="28"/>
          <w:szCs w:val="28"/>
        </w:rPr>
        <w:t>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выдавать</w:t>
      </w:r>
      <w:r w:rsidRPr="00507630">
        <w:rPr>
          <w:sz w:val="28"/>
          <w:szCs w:val="28"/>
        </w:rPr>
        <w:t xml:space="preserve"> налогопла</w:t>
      </w:r>
      <w:r>
        <w:rPr>
          <w:sz w:val="28"/>
          <w:szCs w:val="28"/>
        </w:rPr>
        <w:t>тельщикам по их запросам справки и иные документы</w:t>
      </w:r>
      <w:r w:rsidRPr="00507630">
        <w:rPr>
          <w:sz w:val="28"/>
          <w:szCs w:val="28"/>
        </w:rPr>
        <w:t xml:space="preserve"> по вопросам, отно</w:t>
      </w:r>
      <w:r>
        <w:rPr>
          <w:sz w:val="28"/>
          <w:szCs w:val="28"/>
        </w:rPr>
        <w:t>сящимся к компетенции Инспекции;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готовить разъяснения</w:t>
      </w:r>
      <w:r w:rsidRPr="00507630">
        <w:rPr>
          <w:sz w:val="28"/>
          <w:szCs w:val="28"/>
        </w:rPr>
        <w:t xml:space="preserve"> и информирование по применению законодательства о налогах и сборам в рамках компетентности работы отде</w:t>
      </w:r>
      <w:r>
        <w:rPr>
          <w:sz w:val="28"/>
          <w:szCs w:val="28"/>
        </w:rPr>
        <w:t>ла работы с налогоплательщиками;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 xml:space="preserve">информирование налогоплательщиков по сдаче налоговой </w:t>
      </w:r>
      <w:r>
        <w:rPr>
          <w:sz w:val="28"/>
          <w:szCs w:val="28"/>
        </w:rPr>
        <w:t>отчетности и налоговых платежах;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персональное информирование по сдаче деклараций и других документов, уплате налогов и сборов, а также д</w:t>
      </w:r>
      <w:r>
        <w:rPr>
          <w:sz w:val="28"/>
          <w:szCs w:val="28"/>
        </w:rPr>
        <w:t>ругим вопросам общего характера;</w:t>
      </w:r>
    </w:p>
    <w:p w:rsid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информирование налогоплательщиков о состоянии его ра</w:t>
      </w:r>
      <w:r>
        <w:rPr>
          <w:sz w:val="28"/>
          <w:szCs w:val="28"/>
        </w:rPr>
        <w:t>счетов с бюджетами всех уровней;</w:t>
      </w:r>
      <w:r>
        <w:rPr>
          <w:sz w:val="28"/>
          <w:szCs w:val="28"/>
        </w:rPr>
        <w:tab/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сверки расчетов налогоплательщика с бюджетом и государственными внебюджетными фондами</w:t>
      </w:r>
      <w:r>
        <w:rPr>
          <w:sz w:val="28"/>
          <w:szCs w:val="28"/>
        </w:rPr>
        <w:t>;</w:t>
      </w:r>
    </w:p>
    <w:p w:rsidR="00507630" w:rsidRPr="00507630" w:rsidRDefault="00507630" w:rsidP="00507630">
      <w:pPr>
        <w:shd w:val="clear" w:color="auto" w:fill="FFFFFF"/>
        <w:ind w:left="360" w:firstLine="348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проведение приема других документов, представленных налогоплательщиками - юр</w:t>
      </w:r>
      <w:r>
        <w:rPr>
          <w:sz w:val="28"/>
          <w:szCs w:val="28"/>
        </w:rPr>
        <w:t>идическими и физическими лицами;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исполнять входящие документы</w:t>
      </w:r>
      <w:r w:rsidRPr="00507630">
        <w:rPr>
          <w:sz w:val="28"/>
          <w:szCs w:val="28"/>
        </w:rPr>
        <w:t xml:space="preserve"> и подготовку </w:t>
      </w:r>
      <w:r>
        <w:rPr>
          <w:sz w:val="28"/>
          <w:szCs w:val="28"/>
        </w:rPr>
        <w:t>исходящих документов осуществлять</w:t>
      </w:r>
      <w:r w:rsidRPr="00507630">
        <w:rPr>
          <w:sz w:val="28"/>
          <w:szCs w:val="28"/>
        </w:rPr>
        <w:t xml:space="preserve"> с использованием функциональных возможностей «СЭД-ИФНС»</w:t>
      </w:r>
      <w:r>
        <w:rPr>
          <w:sz w:val="28"/>
          <w:szCs w:val="28"/>
        </w:rPr>
        <w:t>;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осуществление своевременного выполнения опера</w:t>
      </w:r>
      <w:r>
        <w:rPr>
          <w:sz w:val="28"/>
          <w:szCs w:val="28"/>
        </w:rPr>
        <w:t xml:space="preserve">ций технологического процесса № 103.06.02.02.0010; </w:t>
      </w:r>
      <w:r w:rsidRPr="00507630">
        <w:rPr>
          <w:sz w:val="28"/>
          <w:szCs w:val="28"/>
        </w:rPr>
        <w:t>103.0</w:t>
      </w:r>
      <w:r>
        <w:rPr>
          <w:sz w:val="28"/>
          <w:szCs w:val="28"/>
        </w:rPr>
        <w:t>9.01.00.0050; 103.06.0300.0010</w:t>
      </w:r>
      <w:r w:rsidRPr="00507630">
        <w:rPr>
          <w:sz w:val="28"/>
          <w:szCs w:val="28"/>
        </w:rPr>
        <w:t>; 103.09.10.00.0060.</w:t>
      </w:r>
    </w:p>
    <w:p w:rsidR="00507630" w:rsidRPr="00507630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своевременную передачу документов в архив;</w:t>
      </w:r>
    </w:p>
    <w:p w:rsidR="002F7AD1" w:rsidRDefault="00507630" w:rsidP="00507630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Pr="00507630">
        <w:rPr>
          <w:sz w:val="28"/>
          <w:szCs w:val="28"/>
        </w:rPr>
        <w:t xml:space="preserve"> для обмена информацией и исполнения документов в процессе работы отдела электронной почты</w:t>
      </w:r>
      <w:r>
        <w:rPr>
          <w:sz w:val="28"/>
          <w:szCs w:val="28"/>
        </w:rPr>
        <w:t xml:space="preserve"> LOTUS NOTES в системе СЭД-ИФНС;</w:t>
      </w:r>
    </w:p>
    <w:p w:rsidR="002F7AD1" w:rsidRPr="00857349" w:rsidRDefault="002F7AD1" w:rsidP="002F7AD1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3B7691">
        <w:rPr>
          <w:sz w:val="28"/>
          <w:szCs w:val="28"/>
        </w:rPr>
        <w:t xml:space="preserve"> имеет право: 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F7AD1" w:rsidRDefault="002F7AD1" w:rsidP="002F7AD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F7AD1" w:rsidRDefault="002F7AD1" w:rsidP="002F7A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F7AD1" w:rsidRPr="001378FD" w:rsidRDefault="002F7AD1" w:rsidP="002F7AD1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111813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507630">
        <w:rPr>
          <w:rFonts w:ascii="Times New Roman" w:hAnsi="Times New Roman" w:cs="Times New Roman"/>
          <w:color w:val="auto"/>
        </w:rPr>
        <w:t>главный</w:t>
      </w:r>
      <w:r>
        <w:rPr>
          <w:rFonts w:ascii="Times New Roman" w:hAnsi="Times New Roman" w:cs="Times New Roman"/>
          <w:color w:val="auto"/>
        </w:rPr>
        <w:t xml:space="preserve"> специалист-экспе</w:t>
      </w:r>
      <w:proofErr w:type="gramStart"/>
      <w:r>
        <w:rPr>
          <w:rFonts w:ascii="Times New Roman" w:hAnsi="Times New Roman" w:cs="Times New Roman"/>
          <w:color w:val="auto"/>
        </w:rPr>
        <w:t xml:space="preserve">рт </w:t>
      </w:r>
      <w:r w:rsidRPr="00111813">
        <w:rPr>
          <w:rFonts w:ascii="Times New Roman" w:hAnsi="Times New Roman" w:cs="Times New Roman"/>
          <w:color w:val="auto"/>
        </w:rPr>
        <w:t>впр</w:t>
      </w:r>
      <w:proofErr w:type="gramEnd"/>
      <w:r w:rsidRPr="00111813">
        <w:rPr>
          <w:rFonts w:ascii="Times New Roman" w:hAnsi="Times New Roman" w:cs="Times New Roman"/>
          <w:color w:val="auto"/>
        </w:rPr>
        <w:t>аве или обязан самостоятельно принимать управленческие и иные решения</w:t>
      </w:r>
    </w:p>
    <w:p w:rsidR="002F7AD1" w:rsidRDefault="002F7AD1" w:rsidP="002F7AD1">
      <w:pPr>
        <w:ind w:firstLine="720"/>
        <w:jc w:val="both"/>
      </w:pPr>
    </w:p>
    <w:p w:rsidR="002F7AD1" w:rsidRPr="006C40EA" w:rsidRDefault="002F7AD1" w:rsidP="002F7AD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12. При исполнении служебных обязанностей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</w:t>
      </w:r>
      <w:proofErr w:type="gramStart"/>
      <w:r>
        <w:rPr>
          <w:sz w:val="28"/>
          <w:szCs w:val="28"/>
        </w:rPr>
        <w:t>рт</w:t>
      </w:r>
      <w:r w:rsidRPr="006C40EA">
        <w:rPr>
          <w:sz w:val="28"/>
          <w:szCs w:val="28"/>
        </w:rPr>
        <w:t xml:space="preserve"> впр</w:t>
      </w:r>
      <w:proofErr w:type="gramEnd"/>
      <w:r w:rsidRPr="006C40EA">
        <w:rPr>
          <w:sz w:val="28"/>
          <w:szCs w:val="28"/>
        </w:rPr>
        <w:t>аве самостоятельно принимать решения по вопросам:</w:t>
      </w:r>
    </w:p>
    <w:p w:rsidR="002F7AD1" w:rsidRPr="006C40EA" w:rsidRDefault="002F7AD1" w:rsidP="002F7AD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2F7AD1" w:rsidRPr="006C40EA" w:rsidRDefault="002F7AD1" w:rsidP="002F7AD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2F7AD1" w:rsidRDefault="002F7AD1" w:rsidP="002F7AD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2F7AD1" w:rsidRDefault="002F7AD1" w:rsidP="002F7AD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="00507630">
        <w:rPr>
          <w:rFonts w:ascii="Times New Roman" w:hAnsi="Times New Roman" w:cs="Times New Roman"/>
          <w:color w:val="auto"/>
        </w:rPr>
        <w:t>главный</w:t>
      </w:r>
      <w:r>
        <w:rPr>
          <w:rFonts w:ascii="Times New Roman" w:hAnsi="Times New Roman" w:cs="Times New Roman"/>
          <w:color w:val="auto"/>
        </w:rPr>
        <w:t xml:space="preserve"> специалист-экспе</w:t>
      </w:r>
      <w:proofErr w:type="gramStart"/>
      <w:r>
        <w:rPr>
          <w:rFonts w:ascii="Times New Roman" w:hAnsi="Times New Roman" w:cs="Times New Roman"/>
          <w:color w:val="auto"/>
        </w:rPr>
        <w:t>рт</w:t>
      </w:r>
      <w:r w:rsidRPr="00111813">
        <w:rPr>
          <w:rFonts w:ascii="Times New Roman" w:hAnsi="Times New Roman" w:cs="Times New Roman"/>
          <w:color w:val="auto"/>
        </w:rPr>
        <w:t xml:space="preserve"> впр</w:t>
      </w:r>
      <w:proofErr w:type="gramEnd"/>
      <w:r w:rsidRPr="00111813">
        <w:rPr>
          <w:rFonts w:ascii="Times New Roman" w:hAnsi="Times New Roman" w:cs="Times New Roman"/>
          <w:color w:val="auto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F7AD1" w:rsidRDefault="002F7AD1" w:rsidP="002F7AD1">
      <w:pPr>
        <w:ind w:firstLine="720"/>
        <w:jc w:val="both"/>
      </w:pPr>
    </w:p>
    <w:p w:rsidR="002F7AD1" w:rsidRPr="006C40EA" w:rsidRDefault="002F7AD1" w:rsidP="002F7AD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F7AD1" w:rsidRDefault="002F7AD1" w:rsidP="002F7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2F7AD1" w:rsidRDefault="002F7AD1" w:rsidP="002F7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2F7AD1" w:rsidRDefault="002F7AD1" w:rsidP="002F7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2F7AD1" w:rsidRPr="006C40EA" w:rsidRDefault="002F7AD1" w:rsidP="002F7AD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F7AD1" w:rsidRDefault="002F7AD1" w:rsidP="002F7AD1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2F7AD1" w:rsidRPr="007F153F" w:rsidRDefault="002F7AD1" w:rsidP="002F7AD1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7AD1" w:rsidRDefault="002F7AD1" w:rsidP="002F7AD1">
      <w:pPr>
        <w:ind w:firstLine="720"/>
        <w:jc w:val="both"/>
      </w:pPr>
    </w:p>
    <w:p w:rsidR="002F7AD1" w:rsidRPr="001378FD" w:rsidRDefault="002F7AD1" w:rsidP="002F7AD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7F153F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2F7AD1" w:rsidRDefault="002F7AD1" w:rsidP="002F7AD1">
      <w:pPr>
        <w:ind w:firstLine="720"/>
        <w:jc w:val="both"/>
      </w:pPr>
    </w:p>
    <w:p w:rsidR="002F7AD1" w:rsidRPr="001378FD" w:rsidRDefault="002F7AD1" w:rsidP="002F7AD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507630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специалиста-эксперта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111813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111813">
        <w:rPr>
          <w:b/>
          <w:sz w:val="28"/>
          <w:szCs w:val="28"/>
        </w:rPr>
        <w:t xml:space="preserve"> с</w:t>
      </w:r>
      <w:r w:rsidRPr="007F153F">
        <w:rPr>
          <w:sz w:val="28"/>
          <w:szCs w:val="28"/>
        </w:rPr>
        <w:t xml:space="preserve">лужебного поведения гражданских служащих, утвержденных </w:t>
      </w:r>
      <w:hyperlink r:id="rId22" w:history="1">
        <w:r w:rsidRPr="00111813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153F">
        <w:rPr>
          <w:sz w:val="28"/>
          <w:szCs w:val="28"/>
        </w:rPr>
        <w:t xml:space="preserve">, ст.3196; 2007, № 13, </w:t>
      </w:r>
      <w:r w:rsidRPr="007F153F">
        <w:rPr>
          <w:sz w:val="28"/>
          <w:szCs w:val="28"/>
        </w:rPr>
        <w:lastRenderedPageBreak/>
        <w:t xml:space="preserve">ст.1531; 2009, № 29, ст.3658), и требований к служебному поведению, установленных </w:t>
      </w:r>
      <w:hyperlink r:id="rId23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111813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111813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2F7AD1" w:rsidRPr="00111813" w:rsidRDefault="002F7AD1" w:rsidP="002F7AD1">
      <w:pPr>
        <w:ind w:firstLine="720"/>
        <w:jc w:val="both"/>
        <w:rPr>
          <w:b/>
        </w:rPr>
      </w:pPr>
    </w:p>
    <w:p w:rsidR="002F7AD1" w:rsidRDefault="002F7AD1" w:rsidP="002F7AD1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507630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F7AD1" w:rsidRPr="005D1943" w:rsidRDefault="002F7AD1" w:rsidP="002F7AD1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F7AD1" w:rsidRPr="005D1943" w:rsidRDefault="002F7AD1" w:rsidP="002F7AD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  <w:proofErr w:type="gramEnd"/>
    </w:p>
    <w:p w:rsidR="002F7AD1" w:rsidRPr="005D1943" w:rsidRDefault="002F7AD1" w:rsidP="002F7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F7AD1" w:rsidRPr="001378FD" w:rsidRDefault="002F7AD1" w:rsidP="002F7A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2F7AD1" w:rsidRPr="00111813" w:rsidRDefault="002F7AD1" w:rsidP="002F7AD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2F7AD1" w:rsidRDefault="002F7AD1" w:rsidP="002F7AD1">
      <w:pPr>
        <w:ind w:firstLine="720"/>
        <w:jc w:val="both"/>
      </w:pP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507630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</w:t>
      </w:r>
      <w:r w:rsidR="00507630">
        <w:rPr>
          <w:sz w:val="28"/>
          <w:szCs w:val="28"/>
        </w:rPr>
        <w:t>а</w:t>
      </w:r>
      <w:r>
        <w:rPr>
          <w:sz w:val="28"/>
          <w:szCs w:val="28"/>
        </w:rPr>
        <w:t>-эксперт</w:t>
      </w:r>
      <w:r w:rsidR="00507630">
        <w:rPr>
          <w:sz w:val="28"/>
          <w:szCs w:val="28"/>
        </w:rPr>
        <w:t>а</w:t>
      </w:r>
      <w:bookmarkStart w:id="0" w:name="_GoBack"/>
      <w:bookmarkEnd w:id="0"/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7AD1" w:rsidRPr="00C03AC6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7AD1" w:rsidRDefault="002F7AD1" w:rsidP="002F7AD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2F7AD1" w:rsidRDefault="002F7AD1" w:rsidP="002F7AD1">
      <w:pPr>
        <w:ind w:firstLine="720"/>
        <w:jc w:val="both"/>
        <w:rPr>
          <w:sz w:val="28"/>
          <w:szCs w:val="28"/>
        </w:rPr>
      </w:pPr>
    </w:p>
    <w:p w:rsidR="002F7AD1" w:rsidRDefault="002F7AD1" w:rsidP="002F7AD1">
      <w:pPr>
        <w:ind w:firstLine="720"/>
        <w:jc w:val="both"/>
        <w:rPr>
          <w:sz w:val="28"/>
          <w:szCs w:val="28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2F7AD1"/>
    <w:rsid w:val="00346F64"/>
    <w:rsid w:val="00366648"/>
    <w:rsid w:val="003D7F9D"/>
    <w:rsid w:val="00441249"/>
    <w:rsid w:val="00443824"/>
    <w:rsid w:val="00507630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54F51EFC791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D4B59EFCA98E3A02B208B14jCW8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2018-07-09T07:33:00Z</cp:lastPrinted>
  <dcterms:created xsi:type="dcterms:W3CDTF">2018-07-09T11:21:00Z</dcterms:created>
  <dcterms:modified xsi:type="dcterms:W3CDTF">2018-07-09T11:34:00Z</dcterms:modified>
</cp:coreProperties>
</file>